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DD2AB">
      <w:pPr>
        <w:pStyle w:val="2"/>
        <w:snapToGrid w:val="0"/>
        <w:spacing w:beforeAutospacing="0" w:afterAutospacing="0" w:line="600" w:lineRule="auto"/>
        <w:jc w:val="center"/>
        <w:rPr>
          <w:rFonts w:hint="default"/>
          <w:b/>
          <w:bCs/>
          <w:kern w:val="22"/>
          <w:sz w:val="32"/>
          <w:szCs w:val="32"/>
          <w:highlight w:val="none"/>
          <w:vertAlign w:val="baselin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kern w:val="22"/>
          <w:sz w:val="32"/>
          <w:szCs w:val="32"/>
          <w:highlight w:val="none"/>
          <w:vertAlign w:val="baseline"/>
          <w:lang w:val="en-US" w:eastAsia="zh-CN"/>
        </w:rPr>
        <w:t>安徽新华学院高性能工作站采购项目报价单</w:t>
      </w:r>
    </w:p>
    <w:tbl>
      <w:tblPr>
        <w:tblStyle w:val="4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899"/>
        <w:gridCol w:w="2333"/>
        <w:gridCol w:w="1305"/>
        <w:gridCol w:w="1275"/>
        <w:gridCol w:w="1380"/>
        <w:gridCol w:w="1590"/>
      </w:tblGrid>
      <w:tr w14:paraId="56F6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47" w:type="dxa"/>
            <w:vAlign w:val="center"/>
          </w:tcPr>
          <w:p w14:paraId="2E29C9F1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232" w:type="dxa"/>
            <w:gridSpan w:val="2"/>
            <w:vAlign w:val="center"/>
          </w:tcPr>
          <w:p w14:paraId="16F2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品名</w:t>
            </w:r>
          </w:p>
        </w:tc>
        <w:tc>
          <w:tcPr>
            <w:tcW w:w="1305" w:type="dxa"/>
            <w:vAlign w:val="center"/>
          </w:tcPr>
          <w:p w14:paraId="261C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数量（个）</w:t>
            </w:r>
          </w:p>
        </w:tc>
        <w:tc>
          <w:tcPr>
            <w:tcW w:w="1275" w:type="dxa"/>
            <w:vAlign w:val="center"/>
          </w:tcPr>
          <w:p w14:paraId="4855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06BF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90" w:type="dxa"/>
            <w:vAlign w:val="center"/>
          </w:tcPr>
          <w:p w14:paraId="1AFB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小计（元）</w:t>
            </w:r>
          </w:p>
        </w:tc>
      </w:tr>
      <w:tr w14:paraId="52B8E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7" w:type="dxa"/>
            <w:vAlign w:val="center"/>
          </w:tcPr>
          <w:p w14:paraId="2C0BBE0E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232" w:type="dxa"/>
            <w:gridSpan w:val="2"/>
            <w:vAlign w:val="center"/>
          </w:tcPr>
          <w:p w14:paraId="4B928685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Intel U9 285K 处理器</w:t>
            </w:r>
          </w:p>
        </w:tc>
        <w:tc>
          <w:tcPr>
            <w:tcW w:w="1305" w:type="dxa"/>
            <w:vAlign w:val="center"/>
          </w:tcPr>
          <w:p w14:paraId="3D3FD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15F6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1F7EF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40F5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CD82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336BD07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232" w:type="dxa"/>
            <w:gridSpan w:val="2"/>
            <w:vAlign w:val="center"/>
          </w:tcPr>
          <w:p w14:paraId="65D0284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128G DDR5 内存</w:t>
            </w:r>
          </w:p>
        </w:tc>
        <w:tc>
          <w:tcPr>
            <w:tcW w:w="1305" w:type="dxa"/>
            <w:vAlign w:val="center"/>
          </w:tcPr>
          <w:p w14:paraId="04FD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3C1B3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6BBF6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B11A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639C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5577B02F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232" w:type="dxa"/>
            <w:gridSpan w:val="2"/>
            <w:vAlign w:val="center"/>
          </w:tcPr>
          <w:p w14:paraId="7BAFB68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2TB SSD M.2高速固态硬盘</w:t>
            </w:r>
          </w:p>
        </w:tc>
        <w:tc>
          <w:tcPr>
            <w:tcW w:w="1305" w:type="dxa"/>
            <w:vAlign w:val="center"/>
          </w:tcPr>
          <w:p w14:paraId="64F4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0A23F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0219B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0ECAC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9BD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4556E71A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232" w:type="dxa"/>
            <w:gridSpan w:val="2"/>
            <w:vAlign w:val="center"/>
          </w:tcPr>
          <w:p w14:paraId="2EEBEF3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6TB 3.5英寸机械硬盘</w:t>
            </w:r>
          </w:p>
        </w:tc>
        <w:tc>
          <w:tcPr>
            <w:tcW w:w="1305" w:type="dxa"/>
            <w:vAlign w:val="center"/>
          </w:tcPr>
          <w:p w14:paraId="5D23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75" w:type="dxa"/>
            <w:vAlign w:val="center"/>
          </w:tcPr>
          <w:p w14:paraId="0351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1CAF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239B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2C75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535BFCE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232" w:type="dxa"/>
            <w:gridSpan w:val="2"/>
            <w:vAlign w:val="center"/>
          </w:tcPr>
          <w:p w14:paraId="0D32B5DA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RTX5090D 24G显卡</w:t>
            </w:r>
          </w:p>
        </w:tc>
        <w:tc>
          <w:tcPr>
            <w:tcW w:w="1305" w:type="dxa"/>
            <w:vAlign w:val="center"/>
          </w:tcPr>
          <w:p w14:paraId="53E3C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79A66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74D5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2602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836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186BF4D3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232" w:type="dxa"/>
            <w:gridSpan w:val="2"/>
            <w:vAlign w:val="center"/>
          </w:tcPr>
          <w:p w14:paraId="104A8797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主板（适配）</w:t>
            </w:r>
          </w:p>
        </w:tc>
        <w:tc>
          <w:tcPr>
            <w:tcW w:w="1305" w:type="dxa"/>
            <w:vAlign w:val="center"/>
          </w:tcPr>
          <w:p w14:paraId="70617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72A9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782B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3B5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A9F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34EC6E60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3232" w:type="dxa"/>
            <w:gridSpan w:val="2"/>
            <w:vAlign w:val="center"/>
          </w:tcPr>
          <w:p w14:paraId="553730A6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塔式机箱（适配）</w:t>
            </w:r>
          </w:p>
        </w:tc>
        <w:tc>
          <w:tcPr>
            <w:tcW w:w="1305" w:type="dxa"/>
            <w:vAlign w:val="center"/>
          </w:tcPr>
          <w:p w14:paraId="5449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762E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40B4A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3EF80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66E5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0F6C0A04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232" w:type="dxa"/>
            <w:gridSpan w:val="2"/>
            <w:vAlign w:val="center"/>
          </w:tcPr>
          <w:p w14:paraId="6113887C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电源（适配）</w:t>
            </w:r>
          </w:p>
        </w:tc>
        <w:tc>
          <w:tcPr>
            <w:tcW w:w="1305" w:type="dxa"/>
            <w:vAlign w:val="center"/>
          </w:tcPr>
          <w:p w14:paraId="4D5E4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11A4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25D7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38743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B72E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42AA0097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232" w:type="dxa"/>
            <w:gridSpan w:val="2"/>
            <w:vAlign w:val="center"/>
          </w:tcPr>
          <w:p w14:paraId="27EC4576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散热（适配）</w:t>
            </w:r>
          </w:p>
        </w:tc>
        <w:tc>
          <w:tcPr>
            <w:tcW w:w="1305" w:type="dxa"/>
            <w:vAlign w:val="center"/>
          </w:tcPr>
          <w:p w14:paraId="5EB0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60293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3F16A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1571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B29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0A5D7B50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3232" w:type="dxa"/>
            <w:gridSpan w:val="2"/>
            <w:vAlign w:val="center"/>
          </w:tcPr>
          <w:p w14:paraId="1A0F0A37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风扇（适配）</w:t>
            </w:r>
          </w:p>
        </w:tc>
        <w:tc>
          <w:tcPr>
            <w:tcW w:w="1305" w:type="dxa"/>
            <w:vAlign w:val="center"/>
          </w:tcPr>
          <w:p w14:paraId="3FA2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275" w:type="dxa"/>
            <w:vAlign w:val="center"/>
          </w:tcPr>
          <w:p w14:paraId="5F5A0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35222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5BEF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3A1B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141EE515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3232" w:type="dxa"/>
            <w:gridSpan w:val="2"/>
            <w:vAlign w:val="center"/>
          </w:tcPr>
          <w:p w14:paraId="7601C753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4k显示器32寸（适配）</w:t>
            </w:r>
          </w:p>
        </w:tc>
        <w:tc>
          <w:tcPr>
            <w:tcW w:w="1305" w:type="dxa"/>
            <w:vAlign w:val="center"/>
          </w:tcPr>
          <w:p w14:paraId="3B7FA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2F2B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1857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1F36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143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546" w:type="dxa"/>
            <w:gridSpan w:val="2"/>
            <w:vAlign w:val="center"/>
          </w:tcPr>
          <w:p w14:paraId="060EB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7883" w:type="dxa"/>
            <w:gridSpan w:val="5"/>
            <w:vAlign w:val="center"/>
          </w:tcPr>
          <w:p w14:paraId="01EC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人民币大写：</w:t>
            </w: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¥：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元）</w:t>
            </w: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</w:p>
        </w:tc>
      </w:tr>
      <w:tr w14:paraId="30A17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546" w:type="dxa"/>
            <w:gridSpan w:val="2"/>
            <w:vAlign w:val="center"/>
          </w:tcPr>
          <w:p w14:paraId="3AE3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供货周期</w:t>
            </w:r>
          </w:p>
        </w:tc>
        <w:tc>
          <w:tcPr>
            <w:tcW w:w="7883" w:type="dxa"/>
            <w:gridSpan w:val="5"/>
            <w:vAlign w:val="center"/>
          </w:tcPr>
          <w:p w14:paraId="1550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天</w:t>
            </w:r>
          </w:p>
        </w:tc>
      </w:tr>
    </w:tbl>
    <w:p w14:paraId="158CD701">
      <w:pPr>
        <w:pStyle w:val="2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00" w:lineRule="exact"/>
        <w:ind w:left="0" w:leftChars="0" w:firstLine="480" w:firstLineChars="200"/>
        <w:jc w:val="both"/>
        <w:textAlignment w:val="auto"/>
        <w:rPr>
          <w:rFonts w:hint="eastAsia"/>
          <w:b w:val="0"/>
          <w:bCs w:val="0"/>
          <w:kern w:val="22"/>
          <w:highlight w:val="none"/>
          <w:lang w:val="en-US" w:eastAsia="zh-CN"/>
        </w:rPr>
      </w:pPr>
    </w:p>
    <w:p w14:paraId="749E5B55">
      <w:pPr>
        <w:pStyle w:val="2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jc w:val="left"/>
        <w:textAlignment w:val="auto"/>
        <w:rPr>
          <w:rFonts w:hint="eastAsia"/>
          <w:b w:val="0"/>
          <w:bCs w:val="0"/>
          <w:kern w:val="22"/>
          <w:highlight w:val="none"/>
          <w:lang w:val="en-US" w:eastAsia="zh-CN"/>
        </w:rPr>
      </w:pPr>
      <w:r>
        <w:rPr>
          <w:rFonts w:hint="eastAsia"/>
          <w:b w:val="0"/>
          <w:bCs w:val="0"/>
          <w:kern w:val="22"/>
          <w:highlight w:val="none"/>
          <w:lang w:val="en-US" w:eastAsia="zh-CN"/>
        </w:rPr>
        <w:t>注：1、上述单价及总价已包含税费、运输、安装等所有费用，除此之外，需方无需向供方另行支付其他任何费用。</w:t>
      </w:r>
    </w:p>
    <w:p w14:paraId="2E86086F">
      <w:pPr>
        <w:pStyle w:val="2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firstLine="480" w:firstLineChars="200"/>
        <w:jc w:val="left"/>
        <w:textAlignment w:val="auto"/>
        <w:rPr>
          <w:rFonts w:hint="default"/>
          <w:b w:val="0"/>
          <w:bCs w:val="0"/>
          <w:kern w:val="22"/>
          <w:highlight w:val="none"/>
          <w:lang w:val="en-US" w:eastAsia="zh-CN"/>
        </w:rPr>
      </w:pPr>
      <w:r>
        <w:rPr>
          <w:rFonts w:hint="eastAsia"/>
          <w:b w:val="0"/>
          <w:bCs w:val="0"/>
          <w:kern w:val="22"/>
          <w:highlight w:val="none"/>
          <w:lang w:val="en-US" w:eastAsia="zh-CN"/>
        </w:rPr>
        <w:t>2、</w:t>
      </w:r>
      <w:r>
        <w:rPr>
          <w:rFonts w:hint="default"/>
          <w:b w:val="0"/>
          <w:bCs w:val="0"/>
          <w:kern w:val="22"/>
          <w:highlight w:val="none"/>
          <w:lang w:val="en-US" w:eastAsia="zh-CN"/>
        </w:rPr>
        <w:t>报价单位</w:t>
      </w:r>
      <w:r>
        <w:rPr>
          <w:rFonts w:hint="eastAsia"/>
          <w:b w:val="0"/>
          <w:bCs w:val="0"/>
          <w:kern w:val="22"/>
          <w:highlight w:val="none"/>
          <w:lang w:val="en-US" w:eastAsia="zh-CN"/>
        </w:rPr>
        <w:t>承诺报价产品全新原装正品、假一罚十。</w:t>
      </w:r>
    </w:p>
    <w:p w14:paraId="39BF58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 w:val="0"/>
          <w:bCs w:val="0"/>
          <w:kern w:val="22"/>
          <w:sz w:val="24"/>
          <w:szCs w:val="24"/>
          <w:highlight w:val="none"/>
          <w:lang w:val="en-US" w:eastAsia="zh-CN" w:bidi="ar-SA"/>
        </w:rPr>
        <w:t>3、报价单位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highlight w:val="none"/>
        </w:rPr>
        <w:t>应按照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承诺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highlight w:val="none"/>
        </w:rPr>
        <w:t>送达时间完成交货，造成需方损失的将承担损失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。</w:t>
      </w:r>
    </w:p>
    <w:p w14:paraId="6ABC19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left"/>
        <w:textAlignment w:val="auto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77532D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left"/>
        <w:textAlignment w:val="auto"/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 xml:space="preserve">                                              报价单位（盖章）：</w:t>
      </w:r>
    </w:p>
    <w:p w14:paraId="36396A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left"/>
        <w:textAlignment w:val="auto"/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 xml:space="preserve">                                              联系人及联系方式：</w:t>
      </w:r>
    </w:p>
    <w:p w14:paraId="18C0EB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left"/>
        <w:textAlignment w:val="auto"/>
        <w:rPr>
          <w:rFonts w:hint="default" w:ascii="宋体" w:hAnsi="宋体" w:cs="宋体"/>
          <w:bCs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 xml:space="preserve">                                              2026年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U4ZmI2NWE1YjdkNTVlMWY2OWQ5Mzg4YzU3YjAifQ=="/>
  </w:docVars>
  <w:rsids>
    <w:rsidRoot w:val="00000000"/>
    <w:rsid w:val="026042F4"/>
    <w:rsid w:val="03680B9F"/>
    <w:rsid w:val="05CF6731"/>
    <w:rsid w:val="0D4B23B2"/>
    <w:rsid w:val="151D2886"/>
    <w:rsid w:val="15C26E6B"/>
    <w:rsid w:val="16B74615"/>
    <w:rsid w:val="1D4330A6"/>
    <w:rsid w:val="23BA1BE8"/>
    <w:rsid w:val="23D22A8E"/>
    <w:rsid w:val="24831FDA"/>
    <w:rsid w:val="2A171AB8"/>
    <w:rsid w:val="30087837"/>
    <w:rsid w:val="318B0720"/>
    <w:rsid w:val="34455165"/>
    <w:rsid w:val="35366BF5"/>
    <w:rsid w:val="35643762"/>
    <w:rsid w:val="35BA15D4"/>
    <w:rsid w:val="3A89391C"/>
    <w:rsid w:val="401A783F"/>
    <w:rsid w:val="41113D3E"/>
    <w:rsid w:val="46431172"/>
    <w:rsid w:val="46AE2A8F"/>
    <w:rsid w:val="4AA57F14"/>
    <w:rsid w:val="52990A97"/>
    <w:rsid w:val="52AF3E17"/>
    <w:rsid w:val="54106B37"/>
    <w:rsid w:val="54501629"/>
    <w:rsid w:val="550541C2"/>
    <w:rsid w:val="56CA56C3"/>
    <w:rsid w:val="5A7A4972"/>
    <w:rsid w:val="5A957C11"/>
    <w:rsid w:val="63D23E09"/>
    <w:rsid w:val="64FE77BF"/>
    <w:rsid w:val="67D77C40"/>
    <w:rsid w:val="77552122"/>
    <w:rsid w:val="79F9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329</Characters>
  <Lines>0</Lines>
  <Paragraphs>0</Paragraphs>
  <TotalTime>63</TotalTime>
  <ScaleCrop>false</ScaleCrop>
  <LinksUpToDate>false</LinksUpToDate>
  <CharactersWithSpaces>498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2023-11-06T08:03:00Z</dcterms:created>
  <dc:creator>Administrator</dc:creator>
  <cp:lastModifiedBy>心若向阳</cp:lastModifiedBy>
  <cp:lastPrinted>2026-01-07T07:23:00Z</cp:lastPrinted>
  <dcterms:modified xsi:type="dcterms:W3CDTF">2026-01-07T09:01:15Z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BCD79535FBF94CCBB62D201A14B51300_13</vt:lpwstr>
  </property>
  <property fmtid="{D5CDD505-2E9C-101B-9397-08002B2CF9AE}" pid="4" name="KSOTemplateDocerSaveRecord">
    <vt:lpwstr>eyJoZGlkIjoiYTdhM2U4ZmI2NWE1YjdkNTVlMWY2OWQ5Mzg4YzU3YjAiLCJ1c2VySWQiOiI0MDI5MDU5MjYifQ==</vt:lpwstr>
  </property>
</Properties>
</file>